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B41" w:rsidRPr="00492B41" w:rsidRDefault="00492B41" w:rsidP="00492B41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92B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Текстовая разминка </w:t>
      </w:r>
    </w:p>
    <w:p w:rsidR="00492B41" w:rsidRPr="00492B41" w:rsidRDefault="00492B41" w:rsidP="00492B41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92B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как прием формирования читательской грамотности</w:t>
      </w:r>
      <w:r w:rsidRPr="00492B4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</w:p>
    <w:p w:rsidR="00492B41" w:rsidRDefault="00492B41" w:rsidP="00492B41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C25BF9" w:rsidRPr="00772BDE" w:rsidRDefault="00492B41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772BD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Слайд 1.</w:t>
      </w:r>
      <w:r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C25BF9"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Умеют ли наши учащиеся читать? Однозначного ответа на этот вопрос нет. Читать </w:t>
      </w:r>
      <w:proofErr w:type="gramStart"/>
      <w:r w:rsidR="00C25BF9"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написанное</w:t>
      </w:r>
      <w:proofErr w:type="gramEnd"/>
      <w:r w:rsidR="00C25BF9"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произносить буквы, слоги, слова – умеют. Но читать вдумчиво, осознанно, получая из текста информацию, – далеко не все, ведь «уметь читать» и «уметь читать грамотно» – это не одно и то же.</w:t>
      </w:r>
      <w:r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</w:t>
      </w:r>
      <w:r w:rsidR="00C25BF9" w:rsidRPr="00772B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остаточно посмотреть на результаты итогового собеседования в 9 классе, станет понятно, затруднения вызывает и пересказ текста, и построение монологического высказывания, и учет речевой ситуации.</w:t>
      </w:r>
      <w:r w:rsidR="00C25BF9" w:rsidRPr="00772BDE">
        <w:rPr>
          <w:rFonts w:ascii="Times New Roman" w:hAnsi="Times New Roman" w:cs="Times New Roman"/>
          <w:sz w:val="28"/>
          <w:szCs w:val="28"/>
        </w:rPr>
        <w:t xml:space="preserve"> Проблема формирования читательской грамотности сегодня становится как никогда актуальной. </w:t>
      </w:r>
    </w:p>
    <w:p w:rsidR="00C25BF9" w:rsidRPr="00772BDE" w:rsidRDefault="00492B41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b/>
          <w:sz w:val="28"/>
          <w:szCs w:val="28"/>
        </w:rPr>
        <w:t>Слайд 2.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под этим понятием подразумевается </w:t>
      </w:r>
      <w:proofErr w:type="gramStart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>более прикладное</w:t>
      </w:r>
      <w:proofErr w:type="gramEnd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 xml:space="preserve"> умение оперировать с текстами. Читательская грамотность – это не синоним начитанности или хорошей техники чтения, а способность понимать, использовать и анализировать прочитанное. Читательская грамотность состоит из системы следующих аспектов: беглое чтение; толкование текста в буквальном смысле; оценка языка и формы сообщения; поиск информации и ее извлечение; преобразование данных от частных явлений к </w:t>
      </w:r>
      <w:proofErr w:type="gramStart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>обобщенным</w:t>
      </w:r>
      <w:proofErr w:type="gramEnd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 xml:space="preserve">; формулирование основных идей и выводов; общее понимание текста; размышления о содержании и оценка, соотнесение с </w:t>
      </w:r>
      <w:proofErr w:type="spellStart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>внетекстовой</w:t>
      </w:r>
      <w:proofErr w:type="spellEnd"/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 xml:space="preserve"> информацией. Все эти навыки взаимосвязаны между собой. Работа по формированию читательской грамотности оп</w:t>
      </w:r>
      <w:r w:rsidR="005C525F" w:rsidRPr="00772BDE">
        <w:rPr>
          <w:rFonts w:ascii="Times New Roman" w:eastAsia="Times New Roman" w:hAnsi="Times New Roman" w:cs="Times New Roman"/>
          <w:sz w:val="28"/>
          <w:szCs w:val="28"/>
        </w:rPr>
        <w:t xml:space="preserve">ирается не только на сам текст, это и </w:t>
      </w:r>
      <w:r w:rsidR="00C25BF9" w:rsidRPr="00772BDE">
        <w:rPr>
          <w:rFonts w:ascii="Times New Roman" w:eastAsia="Times New Roman" w:hAnsi="Times New Roman" w:cs="Times New Roman"/>
          <w:sz w:val="28"/>
          <w:szCs w:val="28"/>
        </w:rPr>
        <w:t xml:space="preserve">умение извлекать дополнительную информацию, делать выводы. </w:t>
      </w:r>
    </w:p>
    <w:p w:rsidR="00F10D53" w:rsidRPr="00772BDE" w:rsidRDefault="00F10D53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>Конечно, мы и раньше работали с текстами: анализировали, сравнивали, определяли основную мысль, делали вы</w:t>
      </w:r>
      <w:r w:rsidR="00492B41" w:rsidRPr="00772BDE">
        <w:rPr>
          <w:rFonts w:ascii="Times New Roman" w:eastAsia="Times New Roman" w:hAnsi="Times New Roman" w:cs="Times New Roman"/>
          <w:sz w:val="28"/>
          <w:szCs w:val="28"/>
        </w:rPr>
        <w:t xml:space="preserve">воды на основе </w:t>
      </w:r>
      <w:proofErr w:type="gramStart"/>
      <w:r w:rsidR="00492B41" w:rsidRPr="00772BDE">
        <w:rPr>
          <w:rFonts w:ascii="Times New Roman" w:eastAsia="Times New Roman" w:hAnsi="Times New Roman" w:cs="Times New Roman"/>
          <w:sz w:val="28"/>
          <w:szCs w:val="28"/>
        </w:rPr>
        <w:t>прочитанного</w:t>
      </w:r>
      <w:proofErr w:type="gramEnd"/>
      <w:r w:rsidRPr="00772BDE">
        <w:rPr>
          <w:rFonts w:ascii="Times New Roman" w:eastAsia="Times New Roman" w:hAnsi="Times New Roman" w:cs="Times New Roman"/>
          <w:sz w:val="28"/>
          <w:szCs w:val="28"/>
        </w:rPr>
        <w:t>. Но работали мы в основном с художественными, научными, публицистическими текстами. А в обычной жизни ребята встречаются с разными видами текста: буклеты, брошюры, сайты, таблицы, диаграммы и прочее. А извлекать необходимую информацию из них не умеют.</w:t>
      </w:r>
    </w:p>
    <w:p w:rsidR="00492B41" w:rsidRPr="00772BDE" w:rsidRDefault="00F10D53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lastRenderedPageBreak/>
        <w:t>В прошлом учебном году, когда мои дети были в 8 классе, на уроке русского языка мы знакомились с сайтом ФИПИ. Каково было мое удивление, когда мои восьмиклассники, дети</w:t>
      </w:r>
      <w:r w:rsidR="00772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>-</w:t>
      </w:r>
      <w:r w:rsidR="00772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>интернета, совершенно не умеют ориентироваться на странице сайта. Чтобы повторить тему «</w:t>
      </w:r>
      <w:r w:rsidR="00492B41" w:rsidRPr="00772BDE">
        <w:rPr>
          <w:rFonts w:ascii="Times New Roman" w:eastAsia="Times New Roman" w:hAnsi="Times New Roman" w:cs="Times New Roman"/>
          <w:sz w:val="28"/>
          <w:szCs w:val="28"/>
        </w:rPr>
        <w:t>Орфография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 xml:space="preserve">» по русскому языку при подготовке к ОГЭ, ребятам потребовалась около 10 минут, чтобы найти задание на сайте ФИПИ. Да, проблема налицо. Тогда стало очевидным, что необходимо работать с самыми разными видами текста. </w:t>
      </w:r>
    </w:p>
    <w:p w:rsidR="00F10D53" w:rsidRPr="00772BDE" w:rsidRDefault="00492B41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b/>
          <w:sz w:val="28"/>
          <w:szCs w:val="28"/>
        </w:rPr>
        <w:t>Слайд 3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Согласно классификации PISA, все тексты делятся </w:t>
      </w:r>
      <w:proofErr w:type="gram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 сплошные, </w:t>
      </w:r>
      <w:proofErr w:type="spell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несплошные</w:t>
      </w:r>
      <w:proofErr w:type="spell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 и смешанные. К </w:t>
      </w:r>
      <w:proofErr w:type="gram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сплошным</w:t>
      </w:r>
      <w:proofErr w:type="gram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 относятся художественные и научные тексты, журнальные и газетные статьи. К </w:t>
      </w:r>
      <w:proofErr w:type="spell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несплошным</w:t>
      </w:r>
      <w:proofErr w:type="spell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 - таблицы, графики, диаграммы, объявления, расписания, каталоги. Смешанные тексты – это </w:t>
      </w:r>
      <w:proofErr w:type="spell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веб-страницы</w:t>
      </w:r>
      <w:proofErr w:type="spell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инфографика</w:t>
      </w:r>
      <w:proofErr w:type="spell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, объявление и др. Теперь мы учимся анализировать не только литературные тексты, но и всевозможные таблицы, графики и др. Сложнее всего ребятам даются </w:t>
      </w:r>
      <w:proofErr w:type="spellStart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>несплошные</w:t>
      </w:r>
      <w:proofErr w:type="spellEnd"/>
      <w:r w:rsidR="00F10D53" w:rsidRPr="00772BDE">
        <w:rPr>
          <w:rFonts w:ascii="Times New Roman" w:eastAsia="Times New Roman" w:hAnsi="Times New Roman" w:cs="Times New Roman"/>
          <w:sz w:val="28"/>
          <w:szCs w:val="28"/>
        </w:rPr>
        <w:t xml:space="preserve"> и смешанные тексты.</w:t>
      </w:r>
    </w:p>
    <w:p w:rsidR="00492B41" w:rsidRPr="00772BDE" w:rsidRDefault="00492B41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>И я ввела на своих уроках небольшие читательские разминки.</w:t>
      </w:r>
    </w:p>
    <w:p w:rsidR="00492B41" w:rsidRPr="00772BDE" w:rsidRDefault="00772BDE" w:rsidP="00492B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ab/>
      </w:r>
      <w:r w:rsidR="00492B41" w:rsidRPr="00772BDE">
        <w:rPr>
          <w:rFonts w:ascii="Times New Roman" w:eastAsia="Times New Roman" w:hAnsi="Times New Roman" w:cs="Times New Roman"/>
          <w:b/>
          <w:sz w:val="28"/>
          <w:szCs w:val="28"/>
        </w:rPr>
        <w:t>Слайд 4.</w:t>
      </w:r>
      <w:r w:rsidR="00492B41" w:rsidRPr="00772BDE">
        <w:rPr>
          <w:rFonts w:ascii="Times New Roman" w:eastAsia="Times New Roman" w:hAnsi="Times New Roman" w:cs="Times New Roman"/>
          <w:sz w:val="28"/>
          <w:szCs w:val="28"/>
        </w:rPr>
        <w:t xml:space="preserve"> На них применяла тексты различных видов. Принципы отбора текстов для определения читательской грамотности:</w:t>
      </w:r>
    </w:p>
    <w:p w:rsidR="00492B41" w:rsidRPr="00772BDE" w:rsidRDefault="00492B41" w:rsidP="00492B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>1. Тексты разных видов, позволяющие осуществлять поиск и отбор информации, сопоставлять информацию из разных источников, делать выводы на основе текстов и собственного опыта.</w:t>
      </w:r>
    </w:p>
    <w:p w:rsidR="00492B41" w:rsidRPr="00772BDE" w:rsidRDefault="00492B41" w:rsidP="00492B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>2. Тексты, с которыми учащиеся встречаются чаще всего в повседневной жизни: буклеты, статьи из научной литературы, страницы интернет-сайтов и др.</w:t>
      </w:r>
    </w:p>
    <w:p w:rsidR="00F10D53" w:rsidRPr="00772BDE" w:rsidRDefault="00492B41" w:rsidP="00492B4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b/>
          <w:sz w:val="28"/>
          <w:szCs w:val="28"/>
        </w:rPr>
        <w:t>Слайд 5-9.</w:t>
      </w:r>
      <w:r w:rsidRPr="00772BDE">
        <w:rPr>
          <w:rFonts w:ascii="Times New Roman" w:eastAsia="Times New Roman" w:hAnsi="Times New Roman" w:cs="Times New Roman"/>
          <w:sz w:val="28"/>
          <w:szCs w:val="28"/>
        </w:rPr>
        <w:t xml:space="preserve"> Примеры работы с тексами разных видов</w:t>
      </w:r>
    </w:p>
    <w:p w:rsidR="00121282" w:rsidRPr="00772BDE" w:rsidRDefault="00772BDE" w:rsidP="00772BDE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DE">
        <w:rPr>
          <w:rFonts w:ascii="Times New Roman" w:eastAsia="Times New Roman" w:hAnsi="Times New Roman" w:cs="Times New Roman"/>
          <w:sz w:val="28"/>
          <w:szCs w:val="28"/>
        </w:rPr>
        <w:tab/>
      </w:r>
      <w:r w:rsidR="00492B41" w:rsidRPr="00772BDE">
        <w:rPr>
          <w:rFonts w:ascii="Times New Roman" w:eastAsia="Times New Roman" w:hAnsi="Times New Roman" w:cs="Times New Roman"/>
          <w:b/>
          <w:sz w:val="28"/>
          <w:szCs w:val="28"/>
        </w:rPr>
        <w:t>Слайд 10.</w:t>
      </w:r>
      <w:r w:rsidR="00492B41" w:rsidRPr="00772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282" w:rsidRPr="00772BDE">
        <w:rPr>
          <w:rFonts w:ascii="Times New Roman" w:eastAsia="Times New Roman" w:hAnsi="Times New Roman" w:cs="Times New Roman"/>
          <w:sz w:val="28"/>
          <w:szCs w:val="28"/>
        </w:rPr>
        <w:t>Читательская грамотность как компонент функциональной грамотности поможет учащимся научиться работать с разными видами текстов: быстро извлекать необходимую информацию, анализировать, сопоставлять и использовать полученную информацию в социальной жизни. Читательская грамотность влияет на освоение обучающимися основной образовательной программы на уровнях начального, основного и среднего общего образования, а также способствует успешной сдаче ОГЭ и ЕГЭ.</w:t>
      </w:r>
    </w:p>
    <w:sectPr w:rsidR="00121282" w:rsidRPr="00772BDE" w:rsidSect="006F04C5"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ADE"/>
    <w:multiLevelType w:val="multilevel"/>
    <w:tmpl w:val="5E54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E07099"/>
    <w:multiLevelType w:val="multilevel"/>
    <w:tmpl w:val="C88E8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793DA1"/>
    <w:multiLevelType w:val="multilevel"/>
    <w:tmpl w:val="3782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FC0C44"/>
    <w:multiLevelType w:val="multilevel"/>
    <w:tmpl w:val="7A42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231C26"/>
    <w:multiLevelType w:val="multilevel"/>
    <w:tmpl w:val="0EA8C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A10290"/>
    <w:multiLevelType w:val="multilevel"/>
    <w:tmpl w:val="0006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860CC7"/>
    <w:multiLevelType w:val="multilevel"/>
    <w:tmpl w:val="B9B61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239F8"/>
    <w:multiLevelType w:val="multilevel"/>
    <w:tmpl w:val="2AE6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A755CB0"/>
    <w:multiLevelType w:val="multilevel"/>
    <w:tmpl w:val="4D72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21194E"/>
    <w:multiLevelType w:val="multilevel"/>
    <w:tmpl w:val="E506A4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141F2B"/>
    <w:multiLevelType w:val="hybridMultilevel"/>
    <w:tmpl w:val="B35C5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31F26"/>
    <w:multiLevelType w:val="multilevel"/>
    <w:tmpl w:val="433A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C3C76"/>
    <w:multiLevelType w:val="multilevel"/>
    <w:tmpl w:val="623E6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BF168F8"/>
    <w:multiLevelType w:val="multilevel"/>
    <w:tmpl w:val="A0A2CD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264DF3"/>
    <w:multiLevelType w:val="multilevel"/>
    <w:tmpl w:val="500C5A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5D2F4F"/>
    <w:multiLevelType w:val="multilevel"/>
    <w:tmpl w:val="2D72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FA5953"/>
    <w:multiLevelType w:val="multilevel"/>
    <w:tmpl w:val="106AF2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2D6F4B"/>
    <w:multiLevelType w:val="multilevel"/>
    <w:tmpl w:val="C37CF9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5B73BE"/>
    <w:multiLevelType w:val="multilevel"/>
    <w:tmpl w:val="3D4616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427E7A"/>
    <w:multiLevelType w:val="multilevel"/>
    <w:tmpl w:val="A9CA4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16"/>
  </w:num>
  <w:num w:numId="11">
    <w:abstractNumId w:val="14"/>
  </w:num>
  <w:num w:numId="12">
    <w:abstractNumId w:val="2"/>
  </w:num>
  <w:num w:numId="13">
    <w:abstractNumId w:val="13"/>
  </w:num>
  <w:num w:numId="14">
    <w:abstractNumId w:val="3"/>
  </w:num>
  <w:num w:numId="15">
    <w:abstractNumId w:val="18"/>
  </w:num>
  <w:num w:numId="16">
    <w:abstractNumId w:val="7"/>
  </w:num>
  <w:num w:numId="17">
    <w:abstractNumId w:val="9"/>
  </w:num>
  <w:num w:numId="18">
    <w:abstractNumId w:val="0"/>
  </w:num>
  <w:num w:numId="19">
    <w:abstractNumId w:val="1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savePreviewPicture/>
  <w:compat>
    <w:useFELayout/>
  </w:compat>
  <w:rsids>
    <w:rsidRoot w:val="00C25BF9"/>
    <w:rsid w:val="000B117F"/>
    <w:rsid w:val="00121282"/>
    <w:rsid w:val="00165E50"/>
    <w:rsid w:val="002764FC"/>
    <w:rsid w:val="002E69CC"/>
    <w:rsid w:val="00436591"/>
    <w:rsid w:val="00492B41"/>
    <w:rsid w:val="004B4BF7"/>
    <w:rsid w:val="004F11CD"/>
    <w:rsid w:val="00522332"/>
    <w:rsid w:val="0059783A"/>
    <w:rsid w:val="005C255F"/>
    <w:rsid w:val="005C525F"/>
    <w:rsid w:val="00607289"/>
    <w:rsid w:val="00660E22"/>
    <w:rsid w:val="0066413B"/>
    <w:rsid w:val="006F04C5"/>
    <w:rsid w:val="00743086"/>
    <w:rsid w:val="00772BDE"/>
    <w:rsid w:val="0080702E"/>
    <w:rsid w:val="00852DDA"/>
    <w:rsid w:val="009E6955"/>
    <w:rsid w:val="00A37E32"/>
    <w:rsid w:val="00C14029"/>
    <w:rsid w:val="00C25BF9"/>
    <w:rsid w:val="00C56E4B"/>
    <w:rsid w:val="00D22550"/>
    <w:rsid w:val="00D43D32"/>
    <w:rsid w:val="00E8115D"/>
    <w:rsid w:val="00ED7D6D"/>
    <w:rsid w:val="00F10D53"/>
    <w:rsid w:val="00F178AF"/>
    <w:rsid w:val="00F258C2"/>
    <w:rsid w:val="00F335C6"/>
    <w:rsid w:val="00F41ADA"/>
    <w:rsid w:val="00F61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9"/>
  </w:style>
  <w:style w:type="paragraph" w:styleId="4">
    <w:name w:val="heading 4"/>
    <w:basedOn w:val="a"/>
    <w:link w:val="40"/>
    <w:uiPriority w:val="9"/>
    <w:qFormat/>
    <w:rsid w:val="00121282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BF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c0">
    <w:name w:val="c0"/>
    <w:basedOn w:val="a0"/>
    <w:rsid w:val="00C25BF9"/>
  </w:style>
  <w:style w:type="character" w:styleId="a4">
    <w:name w:val="Hyperlink"/>
    <w:basedOn w:val="a0"/>
    <w:uiPriority w:val="99"/>
    <w:unhideWhenUsed/>
    <w:rsid w:val="00C25BF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115D"/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115D"/>
    <w:rPr>
      <w:rFonts w:ascii="Lucida Grande CY" w:hAnsi="Lucida Grande CY" w:cs="Lucida Grande CY"/>
      <w:sz w:val="18"/>
      <w:szCs w:val="18"/>
    </w:rPr>
  </w:style>
  <w:style w:type="character" w:styleId="a7">
    <w:name w:val="Emphasis"/>
    <w:basedOn w:val="a0"/>
    <w:uiPriority w:val="20"/>
    <w:qFormat/>
    <w:rsid w:val="006F04C5"/>
    <w:rPr>
      <w:i/>
      <w:iCs/>
    </w:rPr>
  </w:style>
  <w:style w:type="character" w:customStyle="1" w:styleId="full-story">
    <w:name w:val="full-story"/>
    <w:basedOn w:val="a0"/>
    <w:rsid w:val="006F04C5"/>
  </w:style>
  <w:style w:type="character" w:styleId="a8">
    <w:name w:val="Strong"/>
    <w:basedOn w:val="a0"/>
    <w:uiPriority w:val="22"/>
    <w:qFormat/>
    <w:rsid w:val="00C14029"/>
    <w:rPr>
      <w:b/>
      <w:bCs/>
    </w:rPr>
  </w:style>
  <w:style w:type="paragraph" w:styleId="a9">
    <w:name w:val="List Paragraph"/>
    <w:basedOn w:val="a"/>
    <w:uiPriority w:val="34"/>
    <w:qFormat/>
    <w:rsid w:val="00660E22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121282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BF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c0">
    <w:name w:val="c0"/>
    <w:basedOn w:val="a0"/>
    <w:rsid w:val="00C25BF9"/>
  </w:style>
  <w:style w:type="character" w:styleId="a4">
    <w:name w:val="Hyperlink"/>
    <w:basedOn w:val="a0"/>
    <w:uiPriority w:val="99"/>
    <w:unhideWhenUsed/>
    <w:rsid w:val="00C25BF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115D"/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115D"/>
    <w:rPr>
      <w:rFonts w:ascii="Lucida Grande CY" w:hAnsi="Lucida Grande CY" w:cs="Lucida Grande CY"/>
      <w:sz w:val="18"/>
      <w:szCs w:val="18"/>
    </w:rPr>
  </w:style>
  <w:style w:type="character" w:styleId="a7">
    <w:name w:val="Emphasis"/>
    <w:basedOn w:val="a0"/>
    <w:uiPriority w:val="20"/>
    <w:qFormat/>
    <w:rsid w:val="006F04C5"/>
    <w:rPr>
      <w:i/>
      <w:iCs/>
    </w:rPr>
  </w:style>
  <w:style w:type="character" w:customStyle="1" w:styleId="full-story">
    <w:name w:val="full-story"/>
    <w:basedOn w:val="a0"/>
    <w:rsid w:val="006F04C5"/>
  </w:style>
  <w:style w:type="character" w:styleId="a8">
    <w:name w:val="Strong"/>
    <w:basedOn w:val="a0"/>
    <w:uiPriority w:val="22"/>
    <w:qFormat/>
    <w:rsid w:val="00C14029"/>
    <w:rPr>
      <w:b/>
      <w:bCs/>
    </w:rPr>
  </w:style>
  <w:style w:type="paragraph" w:styleId="a9">
    <w:name w:val="List Paragraph"/>
    <w:basedOn w:val="a"/>
    <w:uiPriority w:val="34"/>
    <w:qFormat/>
    <w:rsid w:val="00660E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403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99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1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09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0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4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25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41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22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36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824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1E8A3-27F9-4798-A8FF-C11CE386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КОШДО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Технический Отдел</dc:creator>
  <cp:lastModifiedBy>СОШ№2</cp:lastModifiedBy>
  <cp:revision>2</cp:revision>
  <dcterms:created xsi:type="dcterms:W3CDTF">2022-03-20T10:06:00Z</dcterms:created>
  <dcterms:modified xsi:type="dcterms:W3CDTF">2022-03-20T10:06:00Z</dcterms:modified>
</cp:coreProperties>
</file>